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64" w:rsidRPr="00EA6195" w:rsidRDefault="0022785D" w:rsidP="00EA6195">
      <w:pPr>
        <w:pStyle w:val="1"/>
        <w:spacing w:before="120" w:after="360"/>
        <w:jc w:val="center"/>
        <w:rPr>
          <w:color w:val="FF0000"/>
          <w:sz w:val="56"/>
          <w:szCs w:val="56"/>
        </w:rPr>
      </w:pPr>
      <w:r w:rsidRPr="00EA6195">
        <w:rPr>
          <w:color w:val="FF0000"/>
          <w:sz w:val="56"/>
          <w:szCs w:val="56"/>
        </w:rPr>
        <w:t>Выборы Директора НЦВО РАН.</w:t>
      </w:r>
    </w:p>
    <w:p w:rsidR="0022785D" w:rsidRPr="00EA6195" w:rsidRDefault="0022785D" w:rsidP="00EA6195">
      <w:pPr>
        <w:jc w:val="both"/>
        <w:rPr>
          <w:sz w:val="32"/>
          <w:szCs w:val="32"/>
        </w:rPr>
      </w:pPr>
      <w:r w:rsidRPr="00EA6195">
        <w:rPr>
          <w:sz w:val="32"/>
          <w:szCs w:val="32"/>
        </w:rPr>
        <w:t>В соответствии с Распоряжением Федерального агентства научных организаций от 19 мая 2016 г. № 177 Ученый совет Научного центра волоконной оптики  РАН на заседании от 27 мая 2016г. принял решение о проведении выборов Директора РАН.</w:t>
      </w:r>
    </w:p>
    <w:p w:rsidR="0022785D" w:rsidRPr="00EA6195" w:rsidRDefault="009157C3">
      <w:pPr>
        <w:rPr>
          <w:sz w:val="32"/>
          <w:szCs w:val="32"/>
        </w:rPr>
      </w:pPr>
      <w:r w:rsidRPr="00EA6195">
        <w:rPr>
          <w:sz w:val="32"/>
          <w:szCs w:val="32"/>
        </w:rPr>
        <w:t>Список утвержденных Федеральным агентством научных организаций кандидатур на должность Директора НЦВО РАН:</w:t>
      </w:r>
    </w:p>
    <w:p w:rsidR="009157C3" w:rsidRPr="00EA6195" w:rsidRDefault="009157C3" w:rsidP="009157C3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EA6195">
        <w:rPr>
          <w:b/>
          <w:sz w:val="36"/>
          <w:szCs w:val="36"/>
        </w:rPr>
        <w:t>Мелькумов</w:t>
      </w:r>
      <w:proofErr w:type="spellEnd"/>
      <w:r w:rsidRPr="00EA6195">
        <w:rPr>
          <w:b/>
          <w:sz w:val="36"/>
          <w:szCs w:val="36"/>
        </w:rPr>
        <w:t xml:space="preserve"> Михаил Александрович,</w:t>
      </w:r>
      <w:r w:rsidRPr="00EA6195">
        <w:rPr>
          <w:sz w:val="32"/>
          <w:szCs w:val="32"/>
        </w:rPr>
        <w:t xml:space="preserve"> </w:t>
      </w:r>
      <w:proofErr w:type="spellStart"/>
      <w:r w:rsidRPr="00EA6195">
        <w:rPr>
          <w:sz w:val="32"/>
          <w:szCs w:val="32"/>
        </w:rPr>
        <w:t>к.ф.-м.н</w:t>
      </w:r>
      <w:proofErr w:type="spellEnd"/>
      <w:r w:rsidRPr="00EA6195">
        <w:rPr>
          <w:sz w:val="32"/>
          <w:szCs w:val="32"/>
        </w:rPr>
        <w:t>., зав. лабораторией волоконных лазеров и усилителей.</w:t>
      </w:r>
    </w:p>
    <w:p w:rsidR="009157C3" w:rsidRPr="00EA6195" w:rsidRDefault="009157C3" w:rsidP="009157C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A6195">
        <w:rPr>
          <w:b/>
          <w:sz w:val="36"/>
          <w:szCs w:val="36"/>
        </w:rPr>
        <w:t>Семенов Сергей Львович,</w:t>
      </w:r>
      <w:r w:rsidRPr="00EA6195">
        <w:rPr>
          <w:sz w:val="32"/>
          <w:szCs w:val="32"/>
        </w:rPr>
        <w:t xml:space="preserve"> </w:t>
      </w:r>
      <w:proofErr w:type="spellStart"/>
      <w:r w:rsidRPr="00EA6195">
        <w:rPr>
          <w:sz w:val="32"/>
          <w:szCs w:val="32"/>
        </w:rPr>
        <w:t>д.ф.-м.н</w:t>
      </w:r>
      <w:proofErr w:type="spellEnd"/>
      <w:r w:rsidRPr="00EA6195">
        <w:rPr>
          <w:sz w:val="32"/>
          <w:szCs w:val="32"/>
        </w:rPr>
        <w:t xml:space="preserve">., </w:t>
      </w:r>
      <w:proofErr w:type="spellStart"/>
      <w:r w:rsidRPr="00EA6195">
        <w:rPr>
          <w:sz w:val="32"/>
          <w:szCs w:val="32"/>
        </w:rPr>
        <w:t>врио</w:t>
      </w:r>
      <w:proofErr w:type="spellEnd"/>
      <w:r w:rsidRPr="00EA6195">
        <w:rPr>
          <w:sz w:val="32"/>
          <w:szCs w:val="32"/>
        </w:rPr>
        <w:t xml:space="preserve"> директора НЦВО РАН, зав. лабораторией технологии волоконных </w:t>
      </w:r>
      <w:proofErr w:type="spellStart"/>
      <w:r w:rsidRPr="00EA6195">
        <w:rPr>
          <w:sz w:val="32"/>
          <w:szCs w:val="32"/>
        </w:rPr>
        <w:t>световодов</w:t>
      </w:r>
      <w:proofErr w:type="spellEnd"/>
      <w:r w:rsidRPr="00EA6195">
        <w:rPr>
          <w:sz w:val="32"/>
          <w:szCs w:val="32"/>
        </w:rPr>
        <w:t>.</w:t>
      </w:r>
    </w:p>
    <w:p w:rsidR="009157C3" w:rsidRPr="00EA6195" w:rsidRDefault="009157C3" w:rsidP="009157C3">
      <w:pPr>
        <w:ind w:left="360"/>
        <w:rPr>
          <w:sz w:val="32"/>
          <w:szCs w:val="32"/>
        </w:rPr>
      </w:pPr>
      <w:r w:rsidRPr="00EA6195">
        <w:rPr>
          <w:sz w:val="32"/>
          <w:szCs w:val="32"/>
        </w:rPr>
        <w:t xml:space="preserve">Директор избирается общим собранием трудового коллектива НЦВО РАН. Решением Ученого совета НЦВО РАН собрание по избранию Директора состоится 8 июня 2016 г. в 15-00 в конференц-зале НЦВО РАН (к.202). </w:t>
      </w:r>
      <w:r w:rsidR="00EA6195" w:rsidRPr="00EA6195">
        <w:rPr>
          <w:sz w:val="32"/>
          <w:szCs w:val="32"/>
        </w:rPr>
        <w:br/>
      </w:r>
      <w:r w:rsidRPr="00EA6195">
        <w:rPr>
          <w:sz w:val="32"/>
          <w:szCs w:val="32"/>
          <w:u w:val="single"/>
        </w:rPr>
        <w:t>В повестке дня:</w:t>
      </w:r>
    </w:p>
    <w:p w:rsidR="009157C3" w:rsidRPr="00EA6195" w:rsidRDefault="009157C3" w:rsidP="009157C3">
      <w:pPr>
        <w:pStyle w:val="a3"/>
        <w:numPr>
          <w:ilvl w:val="0"/>
          <w:numId w:val="2"/>
        </w:numPr>
        <w:rPr>
          <w:sz w:val="32"/>
          <w:szCs w:val="32"/>
        </w:rPr>
      </w:pPr>
      <w:r w:rsidRPr="00EA6195">
        <w:rPr>
          <w:sz w:val="32"/>
          <w:szCs w:val="32"/>
        </w:rPr>
        <w:t>Выступления кандидатов и ответы на вопросы.</w:t>
      </w:r>
    </w:p>
    <w:p w:rsidR="009157C3" w:rsidRPr="00EA6195" w:rsidRDefault="009157C3" w:rsidP="009157C3">
      <w:pPr>
        <w:pStyle w:val="a3"/>
        <w:numPr>
          <w:ilvl w:val="0"/>
          <w:numId w:val="2"/>
        </w:numPr>
        <w:rPr>
          <w:sz w:val="32"/>
          <w:szCs w:val="32"/>
        </w:rPr>
      </w:pPr>
      <w:r w:rsidRPr="00EA6195">
        <w:rPr>
          <w:sz w:val="32"/>
          <w:szCs w:val="32"/>
        </w:rPr>
        <w:t>Тайное голосование по кандидатурам Директора.</w:t>
      </w:r>
    </w:p>
    <w:p w:rsidR="009157C3" w:rsidRDefault="009157C3" w:rsidP="009157C3">
      <w:pPr>
        <w:ind w:left="360"/>
      </w:pPr>
    </w:p>
    <w:p w:rsidR="009157C3" w:rsidRDefault="009157C3" w:rsidP="009157C3">
      <w:pPr>
        <w:ind w:left="360"/>
      </w:pPr>
      <w:r w:rsidRPr="009157C3">
        <w:t xml:space="preserve">В выборах участвуют все сотрудники, имеющие на день выборов трудовой договор с НЦВО РАН. </w:t>
      </w:r>
      <w:r w:rsidRPr="00EA6195">
        <w:rPr>
          <w:b/>
          <w:color w:val="FF3300"/>
          <w:u w:val="single"/>
        </w:rPr>
        <w:t>Просьба ко всем участникам иметь при себе паспорта для получения избирательных бюллетеней.</w:t>
      </w:r>
      <w:r w:rsidRPr="009157C3">
        <w:t xml:space="preserve"> Кандидатура Директора считается избранной общим собранием трудового коллектива НЦВО РАН, если за нее проголосовало более пятидесяти процентов присутствующих на собрании, при условии участия в нем не менее половины списочного состава работников НЦВО РАН</w:t>
      </w:r>
      <w:r>
        <w:t>.</w:t>
      </w:r>
    </w:p>
    <w:p w:rsidR="00EA6195" w:rsidRDefault="00EA6195" w:rsidP="009157C3">
      <w:pPr>
        <w:ind w:left="360"/>
      </w:pPr>
    </w:p>
    <w:p w:rsidR="009157C3" w:rsidRDefault="00EA6195" w:rsidP="009157C3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319405</wp:posOffset>
            </wp:positionV>
            <wp:extent cx="1796415" cy="648970"/>
            <wp:effectExtent l="19050" t="0" r="0" b="0"/>
            <wp:wrapNone/>
            <wp:docPr id="2" name="Рисунок 0" descr="Буфето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фетов_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7C3">
        <w:t>Председатель избирательной комиссии</w:t>
      </w:r>
      <w:r w:rsidR="009157C3">
        <w:br/>
        <w:t>член Ученого совета НЦВО РАН</w:t>
      </w:r>
    </w:p>
    <w:p w:rsidR="009157C3" w:rsidRPr="009157C3" w:rsidRDefault="009157C3" w:rsidP="009157C3">
      <w:pPr>
        <w:ind w:left="360"/>
        <w:jc w:val="right"/>
      </w:pPr>
      <w:r>
        <w:t>И.А. Буфетов.</w:t>
      </w:r>
      <w:r w:rsidR="00EA6195">
        <w:br/>
        <w:t>31.05.2016г.</w:t>
      </w:r>
    </w:p>
    <w:sectPr w:rsidR="009157C3" w:rsidRPr="009157C3" w:rsidSect="0060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1F05"/>
    <w:multiLevelType w:val="hybridMultilevel"/>
    <w:tmpl w:val="2098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5AF5"/>
    <w:multiLevelType w:val="hybridMultilevel"/>
    <w:tmpl w:val="5338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22785D"/>
    <w:rsid w:val="0022785D"/>
    <w:rsid w:val="00503BCB"/>
    <w:rsid w:val="00604664"/>
    <w:rsid w:val="00625616"/>
    <w:rsid w:val="006E2110"/>
    <w:rsid w:val="009157C3"/>
    <w:rsid w:val="009E7236"/>
    <w:rsid w:val="00E356AF"/>
    <w:rsid w:val="00EA6195"/>
    <w:rsid w:val="00F3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64"/>
  </w:style>
  <w:style w:type="paragraph" w:styleId="1">
    <w:name w:val="heading 1"/>
    <w:basedOn w:val="a"/>
    <w:next w:val="a"/>
    <w:link w:val="10"/>
    <w:uiPriority w:val="9"/>
    <w:qFormat/>
    <w:rsid w:val="0091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FORC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</dc:creator>
  <cp:keywords/>
  <dc:description/>
  <cp:lastModifiedBy>avrora</cp:lastModifiedBy>
  <cp:revision>2</cp:revision>
  <dcterms:created xsi:type="dcterms:W3CDTF">2016-05-31T11:32:00Z</dcterms:created>
  <dcterms:modified xsi:type="dcterms:W3CDTF">2016-05-31T12:53:00Z</dcterms:modified>
</cp:coreProperties>
</file>